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5" w:rsidRPr="00A32DD2" w:rsidRDefault="00CC5D4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9625241" wp14:editId="7BFA69D7">
            <wp:simplePos x="0" y="0"/>
            <wp:positionH relativeFrom="column">
              <wp:posOffset>3862705</wp:posOffset>
            </wp:positionH>
            <wp:positionV relativeFrom="paragraph">
              <wp:posOffset>-328295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Grafik 1" descr="R:\GB5 FB KED\FB KED Alle\Bündnisse+Themen\Handyaktion\Logos\HandyAktion_Logo_Web als jpg-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B5 FB KED\FB KED Alle\Bündnisse+Themen\Handyaktion\Logos\HandyAktion_Logo_Web als jpg-Da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D2" w:rsidRPr="00A32DD2">
        <w:rPr>
          <w:b/>
        </w:rPr>
        <w:t>Alte Handys sind kleine Schatzkisten</w:t>
      </w:r>
      <w:r w:rsidR="00775224">
        <w:rPr>
          <w:b/>
        </w:rPr>
        <w:t>.</w:t>
      </w:r>
    </w:p>
    <w:p w:rsidR="00A32DD2" w:rsidRPr="00A32DD2" w:rsidRDefault="0020259C">
      <w:pPr>
        <w:rPr>
          <w:b/>
        </w:rPr>
      </w:pPr>
      <w:r>
        <w:rPr>
          <w:b/>
        </w:rPr>
        <w:t xml:space="preserve">Die </w:t>
      </w:r>
      <w:proofErr w:type="spellStart"/>
      <w:r w:rsidR="00CC5D46">
        <w:rPr>
          <w:b/>
          <w:smallCaps/>
        </w:rPr>
        <w:t>Handy</w:t>
      </w:r>
      <w:r w:rsidRPr="00CC5D46">
        <w:rPr>
          <w:b/>
          <w:smallCaps/>
        </w:rPr>
        <w:t>Aktion</w:t>
      </w:r>
      <w:proofErr w:type="spellEnd"/>
      <w:r>
        <w:rPr>
          <w:b/>
        </w:rPr>
        <w:t xml:space="preserve"> Bayern – </w:t>
      </w:r>
      <w:proofErr w:type="spellStart"/>
      <w:r>
        <w:rPr>
          <w:b/>
        </w:rPr>
        <w:t>fragen.durchblicken.handeln</w:t>
      </w:r>
      <w:proofErr w:type="spellEnd"/>
      <w:r w:rsidR="00F30E77">
        <w:rPr>
          <w:b/>
        </w:rPr>
        <w:t xml:space="preserve">   </w:t>
      </w:r>
    </w:p>
    <w:p w:rsidR="000837AE" w:rsidRDefault="000837AE"/>
    <w:p w:rsidR="0009146C" w:rsidRDefault="000837AE" w:rsidP="0009146C">
      <w:pPr>
        <w:jc w:val="both"/>
      </w:pPr>
      <w:r>
        <w:t>Handys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fachgerecht 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F30E77" w:rsidRDefault="0020259C" w:rsidP="00F30E77">
      <w:pPr>
        <w:jc w:val="both"/>
      </w:pPr>
      <w:r>
        <w:t xml:space="preserve">Die </w:t>
      </w:r>
      <w:proofErr w:type="spellStart"/>
      <w:r w:rsidR="00CC5D46">
        <w:rPr>
          <w:smallCaps/>
        </w:rPr>
        <w:t>Handy</w:t>
      </w:r>
      <w:r w:rsidRPr="00CC5D46">
        <w:rPr>
          <w:smallCaps/>
        </w:rPr>
        <w:t>Aktion</w:t>
      </w:r>
      <w:proofErr w:type="spellEnd"/>
      <w:r>
        <w:t xml:space="preserve"> Bayern  macht  auf die sozialen und ökologischen Auswirkungen der Handyproduktion aufmerksam und zeigt nachhaltige Handlungsalternativen auf. </w:t>
      </w:r>
      <w:r w:rsidRPr="00080C4D">
        <w:rPr>
          <w:rFonts w:eastAsia="Times New Roman" w:cs="Arial"/>
          <w:lang w:eastAsia="de-DE"/>
        </w:rPr>
        <w:t xml:space="preserve">Einerseits wird es eine Sammelaktion für alte und  kaputte Handys geben, um die darin enthaltenen Rohstoffe </w:t>
      </w:r>
      <w:proofErr w:type="gramStart"/>
      <w:r w:rsidRPr="00080C4D">
        <w:rPr>
          <w:rFonts w:eastAsia="Times New Roman" w:cs="Arial"/>
          <w:lang w:eastAsia="de-DE"/>
        </w:rPr>
        <w:t>dem fachgerechten</w:t>
      </w:r>
      <w:proofErr w:type="gramEnd"/>
      <w:r w:rsidRPr="00080C4D">
        <w:rPr>
          <w:rFonts w:eastAsia="Times New Roman" w:cs="Arial"/>
          <w:lang w:eastAsia="de-DE"/>
        </w:rPr>
        <w:t xml:space="preserve"> Recycling zuzuführen bzw. sie weiterzuverwenden. Andererseits soll die Sammelaktion ein Aufhänger für eine verstärkte Bildungs- und Öffentlichkeitsarbeit zu den Themen Rohstoffe und Konfliktmineralien, Ressourcenverbrauch und nachhaltiger Konsum sein. </w:t>
      </w:r>
      <w:r>
        <w:rPr>
          <w:rFonts w:eastAsia="Times New Roman" w:cs="Arial"/>
          <w:lang w:eastAsia="de-DE"/>
        </w:rPr>
        <w:br/>
        <w:t xml:space="preserve">Machen Sie mit und werden Sie aktiv: Bieten Sie Bildungsangebote rund ums Thema Handy an (z.B. Vortrag, Filmeabend, Infostand) oder werden Sie Sammelstelle für alte, kaputte Handys und verbreiten Sie die </w:t>
      </w:r>
      <w:proofErr w:type="spellStart"/>
      <w:r w:rsidR="00CC5D46">
        <w:rPr>
          <w:smallCaps/>
        </w:rPr>
        <w:t>Handy</w:t>
      </w:r>
      <w:r w:rsidR="00CC5D46" w:rsidRPr="00CC5D46">
        <w:rPr>
          <w:smallCaps/>
        </w:rPr>
        <w:t>Aktion</w:t>
      </w:r>
      <w:proofErr w:type="spellEnd"/>
      <w:r w:rsidR="00CC5D46">
        <w:rPr>
          <w:rFonts w:eastAsia="Times New Roman" w:cs="Arial"/>
          <w:lang w:eastAsia="de-DE"/>
        </w:rPr>
        <w:t xml:space="preserve"> Bayern. </w:t>
      </w:r>
      <w:bookmarkStart w:id="0" w:name="_GoBack"/>
      <w:bookmarkEnd w:id="0"/>
      <w:r w:rsidR="00F30E77">
        <w:t xml:space="preserve">Der Erlös aus dem Handy-Recycling kommt Bildungsprojekten </w:t>
      </w:r>
      <w:r w:rsidR="00CC5D46">
        <w:t>über</w:t>
      </w:r>
      <w:r w:rsidR="00F30E77">
        <w:t xml:space="preserve"> Mission EineWelt und dem Eine Welt Netzwerk Bayern in Liberia, El Salvador und Bayern zugute. </w:t>
      </w:r>
      <w:r w:rsidR="00F30E77">
        <w:rPr>
          <w:rFonts w:eastAsia="Times New Roman" w:cs="Arial"/>
          <w:lang w:eastAsia="de-DE"/>
        </w:rPr>
        <w:t xml:space="preserve">Mehr Informationen und Materialien finden Sie unter: </w:t>
      </w:r>
      <w:hyperlink r:id="rId7" w:history="1">
        <w:r w:rsidR="00F30E77" w:rsidRPr="00AE0BDD">
          <w:rPr>
            <w:rStyle w:val="Hyperlink"/>
          </w:rPr>
          <w:t>www.handyaktion-bayern.de</w:t>
        </w:r>
      </w:hyperlink>
      <w:r w:rsidR="00F30E77">
        <w:t>.</w:t>
      </w:r>
      <w:r w:rsidR="00F30E77" w:rsidRPr="00F30E77">
        <w:t xml:space="preserve"> </w:t>
      </w:r>
    </w:p>
    <w:p w:rsidR="0020259C" w:rsidRDefault="00CC5D46" w:rsidP="0020259C">
      <w:pPr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CC5D46">
        <w:rPr>
          <w:rFonts w:eastAsia="Times New Roman" w:cs="Arial"/>
          <w:lang w:eastAsia="de-DE"/>
        </w:rPr>
        <w:drawing>
          <wp:anchor distT="0" distB="0" distL="114300" distR="114300" simplePos="0" relativeHeight="251659264" behindDoc="1" locked="0" layoutInCell="1" allowOverlap="1" wp14:anchorId="55A058F0" wp14:editId="0380DB63">
            <wp:simplePos x="0" y="0"/>
            <wp:positionH relativeFrom="column">
              <wp:posOffset>4425950</wp:posOffset>
            </wp:positionH>
            <wp:positionV relativeFrom="paragraph">
              <wp:posOffset>150495</wp:posOffset>
            </wp:positionV>
            <wp:extent cx="135255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96" y="21196"/>
                <wp:lineTo x="21296" y="0"/>
                <wp:lineTo x="0" y="0"/>
              </wp:wrapPolygon>
            </wp:wrapTight>
            <wp:docPr id="317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D46">
        <w:rPr>
          <w:rFonts w:eastAsia="Times New Roman" w:cs="Arial"/>
          <w:lang w:eastAsia="de-DE"/>
        </w:rPr>
        <w:drawing>
          <wp:anchor distT="0" distB="0" distL="114300" distR="114300" simplePos="0" relativeHeight="251660288" behindDoc="1" locked="0" layoutInCell="1" allowOverlap="1" wp14:anchorId="0C9F3C4F" wp14:editId="53D96263">
            <wp:simplePos x="0" y="0"/>
            <wp:positionH relativeFrom="column">
              <wp:posOffset>3062605</wp:posOffset>
            </wp:positionH>
            <wp:positionV relativeFrom="paragraph">
              <wp:posOffset>156210</wp:posOffset>
            </wp:positionV>
            <wp:extent cx="1285875" cy="642620"/>
            <wp:effectExtent l="0" t="0" r="9525" b="5080"/>
            <wp:wrapTight wrapText="bothSides">
              <wp:wrapPolygon edited="0">
                <wp:start x="0" y="0"/>
                <wp:lineTo x="0" y="21130"/>
                <wp:lineTo x="21440" y="21130"/>
                <wp:lineTo x="21440" y="0"/>
                <wp:lineTo x="0" y="0"/>
              </wp:wrapPolygon>
            </wp:wrapTight>
            <wp:docPr id="31749" name="Picture 12" descr="Bildergebnis für mission eine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12" descr="Bildergebnis für mission eine we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59C" w:rsidRDefault="0020259C" w:rsidP="0020259C">
      <w:pPr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20259C" w:rsidRPr="00080C4D" w:rsidRDefault="0020259C" w:rsidP="0020259C">
      <w:pPr>
        <w:tabs>
          <w:tab w:val="left" w:pos="8370"/>
        </w:tabs>
        <w:rPr>
          <w:rFonts w:eastAsia="Times New Roman" w:cs="Arial"/>
          <w:lang w:eastAsia="de-DE"/>
        </w:rPr>
      </w:pPr>
      <w:r w:rsidRPr="00080C4D">
        <w:rPr>
          <w:rFonts w:eastAsia="Times New Roman" w:cs="Arial"/>
          <w:lang w:eastAsia="de-DE"/>
        </w:rPr>
        <w:br/>
      </w:r>
    </w:p>
    <w:p w:rsidR="008A4251" w:rsidRDefault="008A4251" w:rsidP="0009146C">
      <w:pPr>
        <w:jc w:val="both"/>
      </w:pPr>
    </w:p>
    <w:p w:rsidR="0020259C" w:rsidRDefault="0020259C" w:rsidP="0009146C">
      <w:pPr>
        <w:jc w:val="both"/>
      </w:pPr>
    </w:p>
    <w:p w:rsidR="005D5CEB" w:rsidRDefault="005D5CEB"/>
    <w:p w:rsidR="00285B7B" w:rsidRDefault="00285B7B" w:rsidP="00285B7B">
      <w:r>
        <w:t xml:space="preserve"> </w:t>
      </w:r>
    </w:p>
    <w:sectPr w:rsidR="00285B7B" w:rsidSect="001D3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C60"/>
    <w:multiLevelType w:val="hybridMultilevel"/>
    <w:tmpl w:val="F522D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68D"/>
    <w:multiLevelType w:val="hybridMultilevel"/>
    <w:tmpl w:val="75B29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837AE"/>
    <w:rsid w:val="0009146C"/>
    <w:rsid w:val="000B13F3"/>
    <w:rsid w:val="001632AE"/>
    <w:rsid w:val="001D3E3D"/>
    <w:rsid w:val="001E1F79"/>
    <w:rsid w:val="001F40E3"/>
    <w:rsid w:val="0020259C"/>
    <w:rsid w:val="00285B7B"/>
    <w:rsid w:val="005D5CEB"/>
    <w:rsid w:val="00615AFA"/>
    <w:rsid w:val="00674157"/>
    <w:rsid w:val="00775224"/>
    <w:rsid w:val="007A2A2F"/>
    <w:rsid w:val="007E72B1"/>
    <w:rsid w:val="008A4251"/>
    <w:rsid w:val="009B5E59"/>
    <w:rsid w:val="00A32DD2"/>
    <w:rsid w:val="00A74595"/>
    <w:rsid w:val="00B60766"/>
    <w:rsid w:val="00CC5D46"/>
    <w:rsid w:val="00F30E77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25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25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handyaktion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11B7841A.dotm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Rehm Caren</cp:lastModifiedBy>
  <cp:revision>3</cp:revision>
  <cp:lastPrinted>2017-03-30T12:19:00Z</cp:lastPrinted>
  <dcterms:created xsi:type="dcterms:W3CDTF">2017-03-10T00:44:00Z</dcterms:created>
  <dcterms:modified xsi:type="dcterms:W3CDTF">2017-03-30T12:19:00Z</dcterms:modified>
</cp:coreProperties>
</file>